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3A" w:rsidRDefault="00CF623A" w:rsidP="00CF623A">
      <w:pPr>
        <w:pStyle w:val="Nadpis2"/>
        <w:rPr>
          <w:color w:val="FF6600"/>
          <w:sz w:val="40"/>
          <w:szCs w:val="40"/>
        </w:rPr>
      </w:pPr>
      <w:r>
        <w:rPr>
          <w:color w:val="FF6600"/>
          <w:sz w:val="40"/>
          <w:szCs w:val="40"/>
        </w:rPr>
        <w:t>KRITÉRIÁ PRE RIEŠENIE  53. ročníka BIOLOGICKEJ OLYMPIÁDY V ŠK. ROKU 2018/2019</w:t>
      </w:r>
    </w:p>
    <w:p w:rsidR="00CF623A" w:rsidRDefault="00CF623A" w:rsidP="00CF623A">
      <w:pPr>
        <w:pStyle w:val="Nadpis2"/>
        <w:rPr>
          <w:color w:val="FF6600"/>
          <w:sz w:val="40"/>
          <w:szCs w:val="40"/>
        </w:rPr>
      </w:pPr>
      <w:r>
        <w:rPr>
          <w:color w:val="FF6600"/>
          <w:sz w:val="40"/>
          <w:szCs w:val="40"/>
        </w:rPr>
        <w:t>Súťažné kategórie:</w:t>
      </w:r>
    </w:p>
    <w:p w:rsidR="00CF623A" w:rsidRDefault="00CF623A" w:rsidP="00CF623A">
      <w:pPr>
        <w:pStyle w:val="Nadpis2"/>
        <w:numPr>
          <w:ilvl w:val="0"/>
          <w:numId w:val="1"/>
        </w:num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Kategória A – študenti oktávy, štvrtého ročníka, tretieho ročníka,</w:t>
      </w:r>
      <w:r w:rsidRPr="00CF6A01"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septimy</w:t>
      </w:r>
    </w:p>
    <w:p w:rsidR="00CF623A" w:rsidRDefault="00CF623A" w:rsidP="00CF623A">
      <w:pPr>
        <w:pStyle w:val="Nadpis2"/>
        <w:numPr>
          <w:ilvl w:val="0"/>
          <w:numId w:val="1"/>
        </w:num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Kategória B –študenti sexty, kvinty, druhého roč., prvého roč.</w:t>
      </w:r>
    </w:p>
    <w:p w:rsidR="00CF623A" w:rsidRDefault="00CF623A" w:rsidP="00CF623A">
      <w:pPr>
        <w:pStyle w:val="Nadpis2"/>
        <w:numPr>
          <w:ilvl w:val="0"/>
          <w:numId w:val="1"/>
        </w:num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Kategória D – príma, sekunda, 6., 7. ZŠ</w:t>
      </w:r>
    </w:p>
    <w:p w:rsidR="00CF623A" w:rsidRDefault="00CF623A" w:rsidP="00CF623A">
      <w:pPr>
        <w:pStyle w:val="Nadpis2"/>
        <w:numPr>
          <w:ilvl w:val="0"/>
          <w:numId w:val="1"/>
        </w:num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Kategória C – tercia, kvarta, 8., 9. ZŠ</w:t>
      </w:r>
    </w:p>
    <w:p w:rsidR="00CF623A" w:rsidRDefault="00CF623A" w:rsidP="00CF623A">
      <w:pPr>
        <w:pStyle w:val="Nadpis2"/>
        <w:numPr>
          <w:ilvl w:val="0"/>
          <w:numId w:val="1"/>
        </w:num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Kategória E (botanika, zoológia, geológia) – prvý stupeň osemročných </w:t>
      </w:r>
      <w:proofErr w:type="spellStart"/>
      <w:r>
        <w:rPr>
          <w:color w:val="000000"/>
          <w:sz w:val="40"/>
          <w:szCs w:val="40"/>
        </w:rPr>
        <w:t>gym</w:t>
      </w:r>
      <w:proofErr w:type="spellEnd"/>
      <w:r>
        <w:rPr>
          <w:color w:val="000000"/>
          <w:sz w:val="40"/>
          <w:szCs w:val="40"/>
        </w:rPr>
        <w:t>., 5. - 9. ZŠ</w:t>
      </w:r>
    </w:p>
    <w:p w:rsidR="00CF623A" w:rsidRDefault="00CF623A" w:rsidP="00CF623A">
      <w:pPr>
        <w:pStyle w:val="Nadpis2"/>
        <w:numPr>
          <w:ilvl w:val="0"/>
          <w:numId w:val="1"/>
        </w:num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Kategória F – 3., 4., 5. ZŠ</w:t>
      </w:r>
    </w:p>
    <w:p w:rsidR="00CF623A" w:rsidRDefault="00CF623A" w:rsidP="00CF623A">
      <w:pPr>
        <w:pStyle w:val="Nadpis2"/>
        <w:ind w:left="360"/>
        <w:rPr>
          <w:color w:val="000000"/>
          <w:sz w:val="40"/>
          <w:szCs w:val="40"/>
        </w:rPr>
      </w:pPr>
      <w:proofErr w:type="spellStart"/>
      <w:r>
        <w:rPr>
          <w:color w:val="000000"/>
          <w:sz w:val="40"/>
          <w:szCs w:val="40"/>
        </w:rPr>
        <w:t>Termínovník</w:t>
      </w:r>
      <w:proofErr w:type="spellEnd"/>
      <w:r>
        <w:rPr>
          <w:color w:val="000000"/>
          <w:sz w:val="40"/>
          <w:szCs w:val="40"/>
        </w:rPr>
        <w:t>:</w:t>
      </w:r>
      <w:r w:rsidRPr="00C70362">
        <w:rPr>
          <w:color w:val="000000"/>
          <w:sz w:val="40"/>
          <w:szCs w:val="40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442"/>
        <w:gridCol w:w="1842"/>
        <w:gridCol w:w="1843"/>
        <w:gridCol w:w="2099"/>
      </w:tblGrid>
      <w:tr w:rsidR="00CF623A" w:rsidRPr="008142FC" w:rsidTr="008E75CC">
        <w:trPr>
          <w:trHeight w:val="762"/>
        </w:trPr>
        <w:tc>
          <w:tcPr>
            <w:tcW w:w="1242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 w:rsidRPr="008142FC">
              <w:rPr>
                <w:color w:val="000000"/>
                <w:sz w:val="40"/>
                <w:szCs w:val="40"/>
              </w:rPr>
              <w:t>kategória</w:t>
            </w:r>
          </w:p>
        </w:tc>
        <w:tc>
          <w:tcPr>
            <w:tcW w:w="2442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 w:rsidRPr="008142FC">
              <w:rPr>
                <w:color w:val="000000"/>
                <w:sz w:val="40"/>
                <w:szCs w:val="40"/>
              </w:rPr>
              <w:t>školské kolo</w:t>
            </w:r>
          </w:p>
        </w:tc>
        <w:tc>
          <w:tcPr>
            <w:tcW w:w="1842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 w:rsidRPr="008142FC">
              <w:rPr>
                <w:color w:val="000000"/>
                <w:sz w:val="40"/>
                <w:szCs w:val="40"/>
              </w:rPr>
              <w:t>okresné kolo</w:t>
            </w:r>
          </w:p>
        </w:tc>
        <w:tc>
          <w:tcPr>
            <w:tcW w:w="1843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 w:rsidRPr="008142FC">
              <w:rPr>
                <w:color w:val="000000"/>
                <w:sz w:val="40"/>
                <w:szCs w:val="40"/>
              </w:rPr>
              <w:t>krajské kolo</w:t>
            </w:r>
          </w:p>
        </w:tc>
        <w:tc>
          <w:tcPr>
            <w:tcW w:w="2099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 w:rsidRPr="008142FC">
              <w:rPr>
                <w:color w:val="000000"/>
                <w:sz w:val="40"/>
                <w:szCs w:val="40"/>
              </w:rPr>
              <w:t>celoštátne kolo</w:t>
            </w:r>
          </w:p>
        </w:tc>
      </w:tr>
      <w:tr w:rsidR="00CF623A" w:rsidRPr="008142FC" w:rsidTr="008E75CC">
        <w:tc>
          <w:tcPr>
            <w:tcW w:w="1242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 w:rsidRPr="008142FC">
              <w:rPr>
                <w:color w:val="000000"/>
                <w:sz w:val="40"/>
                <w:szCs w:val="40"/>
              </w:rPr>
              <w:t>A</w:t>
            </w:r>
          </w:p>
        </w:tc>
        <w:tc>
          <w:tcPr>
            <w:tcW w:w="2442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do 15.2</w:t>
            </w:r>
            <w:r w:rsidRPr="008142FC">
              <w:rPr>
                <w:color w:val="000000"/>
                <w:sz w:val="40"/>
                <w:szCs w:val="40"/>
              </w:rPr>
              <w:t>. 201</w:t>
            </w:r>
            <w:r>
              <w:rPr>
                <w:color w:val="000000"/>
                <w:sz w:val="40"/>
                <w:szCs w:val="40"/>
              </w:rPr>
              <w:t>9</w:t>
            </w:r>
          </w:p>
        </w:tc>
        <w:tc>
          <w:tcPr>
            <w:tcW w:w="1842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 w:rsidRPr="008142FC">
              <w:rPr>
                <w:color w:val="000000"/>
                <w:sz w:val="40"/>
                <w:szCs w:val="40"/>
              </w:rPr>
              <w:t xml:space="preserve">       -</w:t>
            </w:r>
          </w:p>
        </w:tc>
        <w:tc>
          <w:tcPr>
            <w:tcW w:w="1843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26</w:t>
            </w:r>
            <w:r w:rsidRPr="008142FC">
              <w:rPr>
                <w:color w:val="000000"/>
                <w:sz w:val="40"/>
                <w:szCs w:val="40"/>
              </w:rPr>
              <w:t>.3.201</w:t>
            </w:r>
            <w:r>
              <w:rPr>
                <w:color w:val="000000"/>
                <w:sz w:val="40"/>
                <w:szCs w:val="40"/>
              </w:rPr>
              <w:t>9</w:t>
            </w:r>
          </w:p>
        </w:tc>
        <w:tc>
          <w:tcPr>
            <w:tcW w:w="2099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24.4. - 28</w:t>
            </w:r>
            <w:r w:rsidRPr="008142FC">
              <w:rPr>
                <w:color w:val="000000"/>
                <w:sz w:val="40"/>
                <w:szCs w:val="40"/>
              </w:rPr>
              <w:t>.4. 201</w:t>
            </w:r>
            <w:r>
              <w:rPr>
                <w:color w:val="000000"/>
                <w:sz w:val="40"/>
                <w:szCs w:val="40"/>
              </w:rPr>
              <w:t>9</w:t>
            </w:r>
          </w:p>
        </w:tc>
      </w:tr>
      <w:tr w:rsidR="00CF623A" w:rsidRPr="008142FC" w:rsidTr="008E75CC">
        <w:tc>
          <w:tcPr>
            <w:tcW w:w="1242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 w:rsidRPr="008142FC">
              <w:rPr>
                <w:color w:val="000000"/>
                <w:sz w:val="40"/>
                <w:szCs w:val="40"/>
              </w:rPr>
              <w:t>B</w:t>
            </w:r>
          </w:p>
        </w:tc>
        <w:tc>
          <w:tcPr>
            <w:tcW w:w="2442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do 15.2</w:t>
            </w:r>
            <w:r w:rsidRPr="008142FC">
              <w:rPr>
                <w:color w:val="000000"/>
                <w:sz w:val="40"/>
                <w:szCs w:val="40"/>
              </w:rPr>
              <w:t>. 201</w:t>
            </w:r>
            <w:r>
              <w:rPr>
                <w:color w:val="000000"/>
                <w:sz w:val="40"/>
                <w:szCs w:val="40"/>
              </w:rPr>
              <w:t>9</w:t>
            </w:r>
          </w:p>
        </w:tc>
        <w:tc>
          <w:tcPr>
            <w:tcW w:w="1842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 w:rsidRPr="008142FC">
              <w:rPr>
                <w:color w:val="000000"/>
                <w:sz w:val="40"/>
                <w:szCs w:val="40"/>
              </w:rPr>
              <w:t xml:space="preserve">       - </w:t>
            </w:r>
          </w:p>
        </w:tc>
        <w:tc>
          <w:tcPr>
            <w:tcW w:w="1843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27</w:t>
            </w:r>
            <w:r w:rsidRPr="008142FC">
              <w:rPr>
                <w:color w:val="000000"/>
                <w:sz w:val="40"/>
                <w:szCs w:val="40"/>
              </w:rPr>
              <w:t>.3.201</w:t>
            </w:r>
            <w:r>
              <w:rPr>
                <w:color w:val="000000"/>
                <w:sz w:val="40"/>
                <w:szCs w:val="40"/>
              </w:rPr>
              <w:t>9</w:t>
            </w:r>
          </w:p>
        </w:tc>
        <w:tc>
          <w:tcPr>
            <w:tcW w:w="2099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24.4. - 28</w:t>
            </w:r>
            <w:r w:rsidRPr="008142FC">
              <w:rPr>
                <w:color w:val="000000"/>
                <w:sz w:val="40"/>
                <w:szCs w:val="40"/>
              </w:rPr>
              <w:t>.4. 201</w:t>
            </w:r>
            <w:r>
              <w:rPr>
                <w:color w:val="000000"/>
                <w:sz w:val="40"/>
                <w:szCs w:val="40"/>
              </w:rPr>
              <w:t>9</w:t>
            </w:r>
          </w:p>
        </w:tc>
      </w:tr>
      <w:tr w:rsidR="00CF623A" w:rsidRPr="008142FC" w:rsidTr="008E75CC">
        <w:tc>
          <w:tcPr>
            <w:tcW w:w="1242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 w:rsidRPr="008142FC">
              <w:rPr>
                <w:color w:val="000000"/>
                <w:sz w:val="40"/>
                <w:szCs w:val="40"/>
              </w:rPr>
              <w:t>D</w:t>
            </w:r>
          </w:p>
        </w:tc>
        <w:tc>
          <w:tcPr>
            <w:tcW w:w="2442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do 22.3.2019</w:t>
            </w:r>
          </w:p>
        </w:tc>
        <w:tc>
          <w:tcPr>
            <w:tcW w:w="1842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25.4.2019</w:t>
            </w:r>
          </w:p>
        </w:tc>
        <w:tc>
          <w:tcPr>
            <w:tcW w:w="1843" w:type="dxa"/>
          </w:tcPr>
          <w:p w:rsidR="00CF623A" w:rsidRPr="008142FC" w:rsidRDefault="00CF623A" w:rsidP="008E75CC">
            <w:pPr>
              <w:pStyle w:val="Nadpis2"/>
              <w:jc w:val="center"/>
              <w:rPr>
                <w:color w:val="000000"/>
                <w:sz w:val="40"/>
                <w:szCs w:val="40"/>
              </w:rPr>
            </w:pPr>
            <w:r w:rsidRPr="008142FC">
              <w:rPr>
                <w:color w:val="000000"/>
                <w:sz w:val="40"/>
                <w:szCs w:val="40"/>
              </w:rPr>
              <w:t>-</w:t>
            </w:r>
          </w:p>
        </w:tc>
        <w:tc>
          <w:tcPr>
            <w:tcW w:w="2099" w:type="dxa"/>
          </w:tcPr>
          <w:p w:rsidR="00CF623A" w:rsidRPr="008142FC" w:rsidRDefault="00CF623A" w:rsidP="008E75CC">
            <w:pPr>
              <w:pStyle w:val="Nadpis2"/>
              <w:jc w:val="center"/>
              <w:rPr>
                <w:color w:val="000000"/>
                <w:sz w:val="40"/>
                <w:szCs w:val="40"/>
              </w:rPr>
            </w:pPr>
            <w:r w:rsidRPr="008142FC">
              <w:rPr>
                <w:color w:val="000000"/>
                <w:sz w:val="40"/>
                <w:szCs w:val="40"/>
              </w:rPr>
              <w:t>-</w:t>
            </w:r>
          </w:p>
        </w:tc>
      </w:tr>
      <w:tr w:rsidR="00CF623A" w:rsidRPr="008142FC" w:rsidTr="008E75CC">
        <w:tc>
          <w:tcPr>
            <w:tcW w:w="1242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 w:rsidRPr="008142FC">
              <w:rPr>
                <w:color w:val="000000"/>
                <w:sz w:val="40"/>
                <w:szCs w:val="40"/>
              </w:rPr>
              <w:t>E</w:t>
            </w:r>
          </w:p>
        </w:tc>
        <w:tc>
          <w:tcPr>
            <w:tcW w:w="2442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do 8.3.2019</w:t>
            </w:r>
          </w:p>
        </w:tc>
        <w:tc>
          <w:tcPr>
            <w:tcW w:w="1842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16.4.2019</w:t>
            </w:r>
          </w:p>
        </w:tc>
        <w:tc>
          <w:tcPr>
            <w:tcW w:w="1843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7.5.2019</w:t>
            </w:r>
          </w:p>
        </w:tc>
        <w:tc>
          <w:tcPr>
            <w:tcW w:w="2099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12.-13.6.2019</w:t>
            </w:r>
          </w:p>
        </w:tc>
      </w:tr>
      <w:tr w:rsidR="00CF623A" w:rsidRPr="008142FC" w:rsidTr="008E75CC">
        <w:tc>
          <w:tcPr>
            <w:tcW w:w="1242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 w:rsidRPr="008142FC">
              <w:rPr>
                <w:color w:val="000000"/>
                <w:sz w:val="40"/>
                <w:szCs w:val="40"/>
              </w:rPr>
              <w:t>C</w:t>
            </w:r>
          </w:p>
        </w:tc>
        <w:tc>
          <w:tcPr>
            <w:tcW w:w="2442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Do 11.1. 2019</w:t>
            </w:r>
          </w:p>
        </w:tc>
        <w:tc>
          <w:tcPr>
            <w:tcW w:w="1842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12.2. 2019</w:t>
            </w:r>
          </w:p>
        </w:tc>
        <w:tc>
          <w:tcPr>
            <w:tcW w:w="1843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20.3.2019</w:t>
            </w:r>
          </w:p>
        </w:tc>
        <w:tc>
          <w:tcPr>
            <w:tcW w:w="2099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24. -26.4.2019</w:t>
            </w:r>
          </w:p>
        </w:tc>
      </w:tr>
      <w:tr w:rsidR="00CF623A" w:rsidRPr="008142FC" w:rsidTr="008E75CC">
        <w:tc>
          <w:tcPr>
            <w:tcW w:w="1242" w:type="dxa"/>
          </w:tcPr>
          <w:p w:rsidR="00CF623A" w:rsidRPr="008142FC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F</w:t>
            </w:r>
          </w:p>
        </w:tc>
        <w:tc>
          <w:tcPr>
            <w:tcW w:w="2442" w:type="dxa"/>
          </w:tcPr>
          <w:p w:rsidR="00CF623A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Do 17.4. 2019</w:t>
            </w:r>
          </w:p>
        </w:tc>
        <w:tc>
          <w:tcPr>
            <w:tcW w:w="1842" w:type="dxa"/>
          </w:tcPr>
          <w:p w:rsidR="00CF623A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16.5.2019</w:t>
            </w:r>
          </w:p>
        </w:tc>
        <w:tc>
          <w:tcPr>
            <w:tcW w:w="1843" w:type="dxa"/>
          </w:tcPr>
          <w:p w:rsidR="00CF623A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</w:p>
        </w:tc>
        <w:tc>
          <w:tcPr>
            <w:tcW w:w="2099" w:type="dxa"/>
          </w:tcPr>
          <w:p w:rsidR="00CF623A" w:rsidRDefault="00CF623A" w:rsidP="008E75CC">
            <w:pPr>
              <w:pStyle w:val="Nadpis2"/>
              <w:rPr>
                <w:color w:val="000000"/>
                <w:sz w:val="40"/>
                <w:szCs w:val="40"/>
              </w:rPr>
            </w:pPr>
          </w:p>
        </w:tc>
      </w:tr>
    </w:tbl>
    <w:p w:rsidR="00CF623A" w:rsidRPr="00C36FEB" w:rsidRDefault="00CF623A" w:rsidP="00CF623A">
      <w:pPr>
        <w:jc w:val="both"/>
        <w:rPr>
          <w:color w:val="FF0000"/>
        </w:rPr>
      </w:pPr>
      <w:r w:rsidRPr="00C36FEB">
        <w:rPr>
          <w:color w:val="FF0000"/>
        </w:rPr>
        <w:lastRenderedPageBreak/>
        <w:t>Biologická olympiáda A, B</w:t>
      </w:r>
    </w:p>
    <w:p w:rsidR="00CF623A" w:rsidRDefault="00CF623A" w:rsidP="00CF623A">
      <w:pPr>
        <w:jc w:val="both"/>
      </w:pPr>
      <w:r w:rsidRPr="00C36FEB">
        <w:rPr>
          <w:b/>
        </w:rPr>
        <w:t>Biologická olympiáda v kategóriách A, B má dve nezávislé časti- teoreticko-praktickú a projektovú časť.</w:t>
      </w:r>
      <w:r>
        <w:t xml:space="preserve"> Súťažiť je možné samostatne v teoreticko-praktickej a projektovej časti. V prípade účasti v oboch častiach, sú tieto hodnotené nezávisle.</w:t>
      </w:r>
    </w:p>
    <w:p w:rsidR="00CF623A" w:rsidRPr="006524CA" w:rsidRDefault="00CF623A" w:rsidP="00CF623A">
      <w:pPr>
        <w:jc w:val="both"/>
        <w:rPr>
          <w:b/>
        </w:rPr>
      </w:pPr>
      <w:r>
        <w:t xml:space="preserve"> </w:t>
      </w:r>
      <w:r w:rsidRPr="006524CA">
        <w:rPr>
          <w:b/>
        </w:rPr>
        <w:t>Tematické okruhy teoretických a praktických úloh školského kola v teoreticko-praktickej časti</w:t>
      </w:r>
    </w:p>
    <w:p w:rsidR="00CF623A" w:rsidRDefault="00CF623A" w:rsidP="00CF623A">
      <w:pPr>
        <w:jc w:val="both"/>
      </w:pPr>
      <w:r>
        <w:t>Kategória B</w:t>
      </w:r>
    </w:p>
    <w:p w:rsidR="00CF623A" w:rsidRDefault="00CF623A" w:rsidP="00CF623A">
      <w:pPr>
        <w:jc w:val="both"/>
      </w:pPr>
      <w:r>
        <w:t xml:space="preserve">1. Biológia bunky </w:t>
      </w:r>
    </w:p>
    <w:p w:rsidR="00CF623A" w:rsidRDefault="00CF623A" w:rsidP="00CF623A">
      <w:pPr>
        <w:jc w:val="both"/>
      </w:pPr>
      <w:r>
        <w:t xml:space="preserve">2. Anatómia a fyziológia rastlín a húb </w:t>
      </w:r>
    </w:p>
    <w:p w:rsidR="00CF623A" w:rsidRDefault="00CF623A" w:rsidP="00CF623A">
      <w:pPr>
        <w:jc w:val="both"/>
      </w:pPr>
      <w:r>
        <w:t xml:space="preserve">3. Anatómia a fyziológia živočíchov </w:t>
      </w:r>
    </w:p>
    <w:p w:rsidR="00CF623A" w:rsidRDefault="00CF623A" w:rsidP="00CF623A">
      <w:pPr>
        <w:jc w:val="both"/>
      </w:pPr>
      <w:r>
        <w:t xml:space="preserve">4. Ekológia </w:t>
      </w:r>
    </w:p>
    <w:p w:rsidR="00CF623A" w:rsidRDefault="00CF623A" w:rsidP="00CF623A">
      <w:pPr>
        <w:jc w:val="both"/>
      </w:pPr>
      <w:r>
        <w:t xml:space="preserve">5. </w:t>
      </w:r>
      <w:proofErr w:type="spellStart"/>
      <w:r>
        <w:t>Biosystematika</w:t>
      </w:r>
      <w:proofErr w:type="spellEnd"/>
      <w:r>
        <w:t xml:space="preserve"> – evolúcia </w:t>
      </w:r>
    </w:p>
    <w:p w:rsidR="00CF623A" w:rsidRDefault="00CF623A" w:rsidP="00CF623A">
      <w:pPr>
        <w:jc w:val="both"/>
      </w:pPr>
      <w:r>
        <w:t>Kategória A</w:t>
      </w:r>
    </w:p>
    <w:p w:rsidR="00CF623A" w:rsidRDefault="00CF623A" w:rsidP="00CF623A">
      <w:pPr>
        <w:jc w:val="both"/>
      </w:pPr>
      <w:r>
        <w:t xml:space="preserve">1. Biológia bunky </w:t>
      </w:r>
    </w:p>
    <w:p w:rsidR="00CF623A" w:rsidRDefault="00CF623A" w:rsidP="00CF623A">
      <w:pPr>
        <w:jc w:val="both"/>
      </w:pPr>
      <w:r>
        <w:t xml:space="preserve">2. Anatómia a fyziológia rastlín a húb </w:t>
      </w:r>
    </w:p>
    <w:p w:rsidR="00CF623A" w:rsidRDefault="00CF623A" w:rsidP="00CF623A">
      <w:pPr>
        <w:jc w:val="both"/>
      </w:pPr>
      <w:r>
        <w:t xml:space="preserve">3. Anatómia a fyziológia živočíchov a človeka </w:t>
      </w:r>
    </w:p>
    <w:p w:rsidR="00CF623A" w:rsidRDefault="00CF623A" w:rsidP="00CF623A">
      <w:pPr>
        <w:jc w:val="both"/>
      </w:pPr>
      <w:r>
        <w:t xml:space="preserve">4. Ekológia </w:t>
      </w:r>
    </w:p>
    <w:p w:rsidR="00CF623A" w:rsidRDefault="00CF623A" w:rsidP="00CF623A">
      <w:pPr>
        <w:jc w:val="both"/>
      </w:pPr>
      <w:r>
        <w:t xml:space="preserve">5. </w:t>
      </w:r>
      <w:proofErr w:type="spellStart"/>
      <w:r>
        <w:t>Biosystematika</w:t>
      </w:r>
      <w:proofErr w:type="spellEnd"/>
      <w:r>
        <w:t xml:space="preserve"> – evolúcia </w:t>
      </w:r>
    </w:p>
    <w:p w:rsidR="00CF623A" w:rsidRDefault="00CF623A" w:rsidP="00CF623A">
      <w:pPr>
        <w:jc w:val="both"/>
      </w:pPr>
      <w:r>
        <w:t xml:space="preserve">6. Genetika </w:t>
      </w:r>
    </w:p>
    <w:p w:rsidR="00CF623A" w:rsidRDefault="00CF623A" w:rsidP="00CF623A">
      <w:pPr>
        <w:jc w:val="both"/>
      </w:pPr>
      <w:r>
        <w:t xml:space="preserve">7. Biochémia </w:t>
      </w:r>
    </w:p>
    <w:p w:rsidR="00CF623A" w:rsidRDefault="00CF623A" w:rsidP="00CF623A">
      <w:pPr>
        <w:jc w:val="both"/>
      </w:pPr>
      <w:r>
        <w:t xml:space="preserve">8. Molekulárna biológia </w:t>
      </w:r>
    </w:p>
    <w:p w:rsidR="00CF623A" w:rsidRDefault="00CF623A" w:rsidP="00CF623A">
      <w:pPr>
        <w:jc w:val="both"/>
      </w:pPr>
      <w:r>
        <w:t xml:space="preserve">9. Mikrobiológia, virológia </w:t>
      </w:r>
    </w:p>
    <w:p w:rsidR="00CF623A" w:rsidRDefault="00CF623A" w:rsidP="00CF623A">
      <w:pPr>
        <w:jc w:val="both"/>
      </w:pPr>
      <w:r>
        <w:t>10. Etológia</w:t>
      </w:r>
    </w:p>
    <w:p w:rsidR="00CF623A" w:rsidRDefault="00CF623A" w:rsidP="00CF623A">
      <w:pPr>
        <w:jc w:val="both"/>
      </w:pPr>
      <w:r>
        <w:t xml:space="preserve">Sylaby nájdete na stránke </w:t>
      </w:r>
      <w:hyperlink r:id="rId5" w:history="1">
        <w:r w:rsidRPr="00F05FD1">
          <w:rPr>
            <w:rStyle w:val="Hypertextovprepojenie"/>
          </w:rPr>
          <w:t>www.olympiády.sk</w:t>
        </w:r>
      </w:hyperlink>
      <w:r>
        <w:t xml:space="preserve">. </w:t>
      </w:r>
    </w:p>
    <w:p w:rsidR="00CF623A" w:rsidRPr="006524CA" w:rsidRDefault="00CF623A" w:rsidP="00CF623A">
      <w:pPr>
        <w:jc w:val="both"/>
        <w:rPr>
          <w:b/>
        </w:rPr>
      </w:pPr>
      <w:r w:rsidRPr="006524CA">
        <w:rPr>
          <w:b/>
        </w:rPr>
        <w:t>PROJEKTOVÁ ČASŤ</w:t>
      </w:r>
    </w:p>
    <w:p w:rsidR="00CF623A" w:rsidRPr="006524CA" w:rsidRDefault="00CF623A" w:rsidP="00CF623A">
      <w:pPr>
        <w:jc w:val="both"/>
        <w:rPr>
          <w:b/>
        </w:rPr>
      </w:pPr>
      <w:r>
        <w:rPr>
          <w:b/>
        </w:rPr>
        <w:t>Do projektovej časti BI</w:t>
      </w:r>
      <w:r w:rsidRPr="006524CA">
        <w:rPr>
          <w:b/>
        </w:rPr>
        <w:t xml:space="preserve">O môžu žiaci prihlasovať dva typy prác: </w:t>
      </w:r>
    </w:p>
    <w:p w:rsidR="00CF623A" w:rsidRPr="006524CA" w:rsidRDefault="00CF623A" w:rsidP="00CF623A">
      <w:pPr>
        <w:jc w:val="both"/>
        <w:rPr>
          <w:b/>
        </w:rPr>
      </w:pPr>
      <w:r w:rsidRPr="006524CA">
        <w:rPr>
          <w:b/>
        </w:rPr>
        <w:t xml:space="preserve">1. Projekt s </w:t>
      </w:r>
      <w:proofErr w:type="spellStart"/>
      <w:r w:rsidRPr="006524CA">
        <w:rPr>
          <w:b/>
        </w:rPr>
        <w:t>posterom</w:t>
      </w:r>
      <w:proofErr w:type="spellEnd"/>
      <w:r w:rsidRPr="006524CA">
        <w:rPr>
          <w:b/>
        </w:rPr>
        <w:t xml:space="preserve"> </w:t>
      </w:r>
    </w:p>
    <w:p w:rsidR="00CF623A" w:rsidRPr="006524CA" w:rsidRDefault="00CF623A" w:rsidP="00CF623A">
      <w:pPr>
        <w:jc w:val="both"/>
        <w:rPr>
          <w:b/>
        </w:rPr>
      </w:pPr>
      <w:r w:rsidRPr="006524CA">
        <w:rPr>
          <w:b/>
        </w:rPr>
        <w:t xml:space="preserve">2. Samostatná písomná práca </w:t>
      </w:r>
    </w:p>
    <w:p w:rsidR="00CF623A" w:rsidRDefault="00CF623A" w:rsidP="00CF623A">
      <w:pPr>
        <w:jc w:val="both"/>
      </w:pPr>
    </w:p>
    <w:p w:rsidR="00CF623A" w:rsidRDefault="00CF623A" w:rsidP="00CF623A">
      <w:pPr>
        <w:jc w:val="both"/>
      </w:pPr>
      <w:r>
        <w:lastRenderedPageBreak/>
        <w:t xml:space="preserve">Keďže oba typy prác aj keď majú v základe spĺňať rovnaké kritériá, majú niektoré špecifiká, </w:t>
      </w:r>
    </w:p>
    <w:p w:rsidR="00CF623A" w:rsidRDefault="00CF623A" w:rsidP="00CF623A">
      <w:pPr>
        <w:jc w:val="both"/>
      </w:pPr>
      <w:r>
        <w:t xml:space="preserve">budú všetky ich parametre rozobraté v dvoch samostatných kapitolách. </w:t>
      </w:r>
    </w:p>
    <w:p w:rsidR="00CF623A" w:rsidRPr="006524CA" w:rsidRDefault="00CF623A" w:rsidP="00CF623A">
      <w:pPr>
        <w:jc w:val="both"/>
        <w:rPr>
          <w:u w:val="single"/>
        </w:rPr>
      </w:pPr>
      <w:r w:rsidRPr="006524CA">
        <w:rPr>
          <w:b/>
        </w:rPr>
        <w:t xml:space="preserve">Kategória A: </w:t>
      </w:r>
      <w:r w:rsidRPr="006524CA">
        <w:rPr>
          <w:u w:val="single"/>
        </w:rPr>
        <w:t xml:space="preserve">Do kategórie A patria študenti </w:t>
      </w:r>
      <w:smartTag w:uri="urn:schemas-microsoft-com:office:smarttags" w:element="metricconverter">
        <w:smartTagPr>
          <w:attr w:name="ProductID" w:val="3. a"/>
        </w:smartTagPr>
        <w:r w:rsidRPr="006524CA">
          <w:rPr>
            <w:u w:val="single"/>
          </w:rPr>
          <w:t>3. a</w:t>
        </w:r>
      </w:smartTag>
      <w:r w:rsidRPr="006524CA">
        <w:rPr>
          <w:u w:val="single"/>
        </w:rPr>
        <w:t xml:space="preserve"> 4. ročníka gymnázií so štvorročným štúdiom </w:t>
      </w:r>
    </w:p>
    <w:p w:rsidR="00CF623A" w:rsidRDefault="00CF623A" w:rsidP="00CF623A">
      <w:pPr>
        <w:jc w:val="both"/>
      </w:pPr>
      <w:r w:rsidRPr="006524CA">
        <w:rPr>
          <w:u w:val="single"/>
        </w:rPr>
        <w:t xml:space="preserve">a septimy a oktávy gymnázií s osemročným štúdiom. </w:t>
      </w:r>
      <w:r>
        <w:t xml:space="preserve">Opäť platí, že v tejto časti súťaže </w:t>
      </w:r>
    </w:p>
    <w:p w:rsidR="00CF623A" w:rsidRDefault="00CF623A" w:rsidP="00CF623A">
      <w:pPr>
        <w:jc w:val="both"/>
      </w:pPr>
      <w:r>
        <w:t xml:space="preserve">študent vytvára svoj vlastný projekt a predpokladá sa, že si ho vyberá podľa úrovne svojich </w:t>
      </w:r>
    </w:p>
    <w:p w:rsidR="00CF623A" w:rsidRDefault="00CF623A" w:rsidP="00CF623A">
      <w:pPr>
        <w:jc w:val="both"/>
      </w:pPr>
      <w:r>
        <w:t xml:space="preserve">vedomostí. </w:t>
      </w:r>
    </w:p>
    <w:p w:rsidR="00CF623A" w:rsidRPr="006524CA" w:rsidRDefault="00CF623A" w:rsidP="00CF623A">
      <w:pPr>
        <w:jc w:val="both"/>
        <w:rPr>
          <w:u w:val="single"/>
        </w:rPr>
      </w:pPr>
      <w:r w:rsidRPr="006524CA">
        <w:rPr>
          <w:b/>
        </w:rPr>
        <w:t>Kategória B:</w:t>
      </w:r>
      <w:r>
        <w:t xml:space="preserve"> </w:t>
      </w:r>
      <w:r w:rsidRPr="006524CA">
        <w:rPr>
          <w:u w:val="single"/>
        </w:rPr>
        <w:t xml:space="preserve">Do kategórie B patria študenti </w:t>
      </w:r>
      <w:smartTag w:uri="urn:schemas-microsoft-com:office:smarttags" w:element="metricconverter">
        <w:smartTagPr>
          <w:attr w:name="ProductID" w:val="1. a"/>
        </w:smartTagPr>
        <w:r w:rsidRPr="006524CA">
          <w:rPr>
            <w:u w:val="single"/>
          </w:rPr>
          <w:t>1. a</w:t>
        </w:r>
      </w:smartTag>
      <w:r w:rsidRPr="006524CA">
        <w:rPr>
          <w:u w:val="single"/>
        </w:rPr>
        <w:t xml:space="preserve"> 2. ročníka gymnázií so štvorročným štúdiom </w:t>
      </w:r>
    </w:p>
    <w:p w:rsidR="00CF623A" w:rsidRDefault="00CF623A" w:rsidP="00CF623A">
      <w:pPr>
        <w:jc w:val="both"/>
      </w:pPr>
      <w:r w:rsidRPr="006524CA">
        <w:rPr>
          <w:u w:val="single"/>
        </w:rPr>
        <w:t xml:space="preserve">a kvinty a sexty gymnázií s osemročným štúdiom. </w:t>
      </w:r>
      <w:r>
        <w:t xml:space="preserve">V tejto časti súťaže študent vytvára svoj </w:t>
      </w:r>
    </w:p>
    <w:p w:rsidR="00CF623A" w:rsidRDefault="00CF623A" w:rsidP="00CF623A">
      <w:pPr>
        <w:jc w:val="both"/>
      </w:pPr>
      <w:r>
        <w:t xml:space="preserve">vlastný projekt a predpokladá sa, že si ho vyberá podľa úrovne svojich vedomostí. </w:t>
      </w:r>
    </w:p>
    <w:p w:rsidR="00CF623A" w:rsidRDefault="00CF623A" w:rsidP="00CF623A">
      <w:pPr>
        <w:jc w:val="both"/>
      </w:pPr>
      <w:r>
        <w:t xml:space="preserve">V prípade mimoriadneho záujmu môžu v kategórii A súťažiť aj nadaní študenti zaradení </w:t>
      </w:r>
    </w:p>
    <w:p w:rsidR="00CF623A" w:rsidRDefault="00CF623A" w:rsidP="00CF623A">
      <w:pPr>
        <w:jc w:val="both"/>
      </w:pPr>
      <w:r>
        <w:t xml:space="preserve">podľa vyššie uvedených kritérií do kategórie B. Žiadny študent nemôže súťažiť v nižšej </w:t>
      </w:r>
    </w:p>
    <w:p w:rsidR="00CF623A" w:rsidRDefault="00CF623A" w:rsidP="00CF623A">
      <w:pPr>
        <w:jc w:val="both"/>
      </w:pPr>
      <w:r>
        <w:t>kategórii ako vo vyššie uvedených kritériách. V jednom školskom roku môže študent súťažiť</w:t>
      </w:r>
    </w:p>
    <w:p w:rsidR="00CF623A" w:rsidRDefault="00CF623A" w:rsidP="00CF623A">
      <w:pPr>
        <w:jc w:val="both"/>
      </w:pPr>
      <w:r>
        <w:t xml:space="preserve">iba v jednej kategórii v projektovej časti. </w:t>
      </w:r>
    </w:p>
    <w:p w:rsidR="00CF623A" w:rsidRDefault="00CF623A" w:rsidP="00CF623A">
      <w:pPr>
        <w:jc w:val="both"/>
      </w:pPr>
      <w:r>
        <w:br w:type="page"/>
      </w:r>
    </w:p>
    <w:p w:rsidR="00CF623A" w:rsidRPr="00C36FEB" w:rsidRDefault="00CF623A" w:rsidP="00CF623A">
      <w:pPr>
        <w:jc w:val="both"/>
        <w:rPr>
          <w:color w:val="FF0000"/>
        </w:rPr>
      </w:pPr>
      <w:r>
        <w:rPr>
          <w:color w:val="FF0000"/>
        </w:rPr>
        <w:lastRenderedPageBreak/>
        <w:t>Biologická olympiáda C, D</w:t>
      </w:r>
    </w:p>
    <w:p w:rsidR="00CF623A" w:rsidRDefault="00CF623A" w:rsidP="00CF623A">
      <w:pPr>
        <w:jc w:val="both"/>
      </w:pPr>
    </w:p>
    <w:p w:rsidR="00CF623A" w:rsidRDefault="00CF623A" w:rsidP="00CF623A">
      <w:r>
        <w:t xml:space="preserve">Súťaž sa člení na teoreticko-praktickú časť a projektovú časť. Súťažiaci sa môžu súťaže zúčastniť v teoreticko-praktickej časti alebo projektovej časti, prípadne podľa vlastného rozhodnutia v oboch častiach. V prípade účasti v oboch častiach </w:t>
      </w:r>
      <w:proofErr w:type="spellStart"/>
      <w:r>
        <w:t>BiO</w:t>
      </w:r>
      <w:proofErr w:type="spellEnd"/>
      <w:r>
        <w:t xml:space="preserve"> sú tieto časti  hodnotené samostatne. </w:t>
      </w:r>
    </w:p>
    <w:p w:rsidR="00CF623A" w:rsidRDefault="00CF623A" w:rsidP="00CF623A">
      <w:r>
        <w:t xml:space="preserve">Súťažné kolá v jednotlivých kategóriách pozostávajú z riešenia praktických úloh, teoretických úloh a spracovania projektu: </w:t>
      </w:r>
    </w:p>
    <w:p w:rsidR="00CF623A" w:rsidRDefault="00CF623A" w:rsidP="00CF62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CF623A" w:rsidRPr="00C36FEB" w:rsidTr="008E75CC">
        <w:trPr>
          <w:trHeight w:val="278"/>
        </w:trPr>
        <w:tc>
          <w:tcPr>
            <w:tcW w:w="3096" w:type="dxa"/>
          </w:tcPr>
          <w:p w:rsidR="00CF623A" w:rsidRPr="00C36FEB" w:rsidRDefault="00CF623A" w:rsidP="008E75CC">
            <w:r>
              <w:t>Súťažné kolo</w:t>
            </w:r>
          </w:p>
        </w:tc>
        <w:tc>
          <w:tcPr>
            <w:tcW w:w="3096" w:type="dxa"/>
          </w:tcPr>
          <w:p w:rsidR="00CF623A" w:rsidRPr="00C36FEB" w:rsidRDefault="00CF623A" w:rsidP="008E75CC">
            <w:r>
              <w:t>Súťažné úlohy</w:t>
            </w:r>
          </w:p>
        </w:tc>
        <w:tc>
          <w:tcPr>
            <w:tcW w:w="3096" w:type="dxa"/>
            <w:vMerge w:val="restart"/>
          </w:tcPr>
          <w:p w:rsidR="00CF623A" w:rsidRPr="008142FC" w:rsidRDefault="00CF623A" w:rsidP="008E75CC">
            <w:pPr>
              <w:rPr>
                <w:sz w:val="32"/>
                <w:szCs w:val="32"/>
              </w:rPr>
            </w:pPr>
          </w:p>
          <w:p w:rsidR="00CF623A" w:rsidRPr="008142FC" w:rsidRDefault="00CF623A" w:rsidP="008E75CC">
            <w:pPr>
              <w:rPr>
                <w:sz w:val="32"/>
                <w:szCs w:val="32"/>
              </w:rPr>
            </w:pPr>
          </w:p>
          <w:p w:rsidR="00CF623A" w:rsidRPr="008142FC" w:rsidRDefault="00CF623A" w:rsidP="008E75CC">
            <w:pPr>
              <w:jc w:val="center"/>
              <w:rPr>
                <w:sz w:val="32"/>
                <w:szCs w:val="32"/>
              </w:rPr>
            </w:pPr>
            <w:r w:rsidRPr="008142FC">
              <w:rPr>
                <w:sz w:val="32"/>
                <w:szCs w:val="32"/>
              </w:rPr>
              <w:t>Kategória C</w:t>
            </w:r>
          </w:p>
        </w:tc>
      </w:tr>
      <w:tr w:rsidR="00CF623A" w:rsidRPr="00C36FEB" w:rsidTr="008E75CC">
        <w:trPr>
          <w:trHeight w:val="278"/>
        </w:trPr>
        <w:tc>
          <w:tcPr>
            <w:tcW w:w="3096" w:type="dxa"/>
            <w:vMerge w:val="restart"/>
          </w:tcPr>
          <w:p w:rsidR="00CF623A" w:rsidRPr="00C36FEB" w:rsidRDefault="00CF623A" w:rsidP="008E75CC">
            <w:r>
              <w:t>Školské kolo</w:t>
            </w:r>
          </w:p>
        </w:tc>
        <w:tc>
          <w:tcPr>
            <w:tcW w:w="3096" w:type="dxa"/>
          </w:tcPr>
          <w:p w:rsidR="00CF623A" w:rsidRDefault="00CF623A" w:rsidP="008E75CC">
            <w:r>
              <w:t xml:space="preserve">2 praktické úlohy </w:t>
            </w:r>
          </w:p>
          <w:p w:rsidR="00CF623A" w:rsidRPr="00C36FEB" w:rsidRDefault="00CF623A" w:rsidP="008E75CC"/>
        </w:tc>
        <w:tc>
          <w:tcPr>
            <w:tcW w:w="3096" w:type="dxa"/>
            <w:vMerge/>
          </w:tcPr>
          <w:p w:rsidR="00CF623A" w:rsidRPr="00C36FEB" w:rsidRDefault="00CF623A" w:rsidP="008E75CC"/>
        </w:tc>
      </w:tr>
      <w:tr w:rsidR="00CF623A" w:rsidRPr="00C36FEB" w:rsidTr="008E75CC">
        <w:trPr>
          <w:trHeight w:val="278"/>
        </w:trPr>
        <w:tc>
          <w:tcPr>
            <w:tcW w:w="3096" w:type="dxa"/>
            <w:vMerge/>
          </w:tcPr>
          <w:p w:rsidR="00CF623A" w:rsidRPr="00C36FEB" w:rsidRDefault="00CF623A" w:rsidP="008E75CC"/>
        </w:tc>
        <w:tc>
          <w:tcPr>
            <w:tcW w:w="3096" w:type="dxa"/>
          </w:tcPr>
          <w:p w:rsidR="00CF623A" w:rsidRPr="00C36FEB" w:rsidRDefault="00CF623A" w:rsidP="008E75CC">
            <w:r>
              <w:t xml:space="preserve">Projektová časť– projekt s </w:t>
            </w:r>
            <w:proofErr w:type="spellStart"/>
            <w:r>
              <w:t>posterom</w:t>
            </w:r>
            <w:proofErr w:type="spellEnd"/>
          </w:p>
        </w:tc>
        <w:tc>
          <w:tcPr>
            <w:tcW w:w="3096" w:type="dxa"/>
            <w:vMerge/>
          </w:tcPr>
          <w:p w:rsidR="00CF623A" w:rsidRPr="00C36FEB" w:rsidRDefault="00CF623A" w:rsidP="008E75CC"/>
        </w:tc>
      </w:tr>
      <w:tr w:rsidR="00CF623A" w:rsidRPr="00C36FEB" w:rsidTr="008E75CC">
        <w:trPr>
          <w:trHeight w:val="278"/>
        </w:trPr>
        <w:tc>
          <w:tcPr>
            <w:tcW w:w="3096" w:type="dxa"/>
            <w:vMerge w:val="restart"/>
          </w:tcPr>
          <w:p w:rsidR="00CF623A" w:rsidRPr="00C36FEB" w:rsidRDefault="00CF623A" w:rsidP="008E75CC">
            <w:r>
              <w:t>Obvodné kolo</w:t>
            </w:r>
          </w:p>
        </w:tc>
        <w:tc>
          <w:tcPr>
            <w:tcW w:w="3096" w:type="dxa"/>
          </w:tcPr>
          <w:p w:rsidR="00CF623A" w:rsidRPr="00C36FEB" w:rsidRDefault="00CF623A" w:rsidP="008E75CC">
            <w:r w:rsidRPr="00C36FEB">
              <w:t>Teoreticko-praktická časť</w:t>
            </w:r>
          </w:p>
        </w:tc>
        <w:tc>
          <w:tcPr>
            <w:tcW w:w="3096" w:type="dxa"/>
            <w:vMerge/>
          </w:tcPr>
          <w:p w:rsidR="00CF623A" w:rsidRPr="00C36FEB" w:rsidRDefault="00CF623A" w:rsidP="008E75CC"/>
        </w:tc>
      </w:tr>
      <w:tr w:rsidR="00CF623A" w:rsidRPr="00C36FEB" w:rsidTr="008E75CC">
        <w:trPr>
          <w:trHeight w:val="278"/>
        </w:trPr>
        <w:tc>
          <w:tcPr>
            <w:tcW w:w="3096" w:type="dxa"/>
            <w:vMerge/>
          </w:tcPr>
          <w:p w:rsidR="00CF623A" w:rsidRPr="00C36FEB" w:rsidRDefault="00CF623A" w:rsidP="008E75CC"/>
        </w:tc>
        <w:tc>
          <w:tcPr>
            <w:tcW w:w="3096" w:type="dxa"/>
          </w:tcPr>
          <w:p w:rsidR="00CF623A" w:rsidRPr="00C36FEB" w:rsidRDefault="00CF623A" w:rsidP="008E75CC">
            <w:r w:rsidRPr="00C36FEB">
              <w:t xml:space="preserve">Projektová časť – projekt s </w:t>
            </w:r>
            <w:proofErr w:type="spellStart"/>
            <w:r w:rsidRPr="00C36FEB">
              <w:t>posterom</w:t>
            </w:r>
            <w:proofErr w:type="spellEnd"/>
          </w:p>
        </w:tc>
        <w:tc>
          <w:tcPr>
            <w:tcW w:w="3096" w:type="dxa"/>
            <w:vMerge/>
          </w:tcPr>
          <w:p w:rsidR="00CF623A" w:rsidRPr="00C36FEB" w:rsidRDefault="00CF623A" w:rsidP="008E75CC"/>
        </w:tc>
      </w:tr>
      <w:tr w:rsidR="00CF623A" w:rsidRPr="00C36FEB" w:rsidTr="008E75CC">
        <w:trPr>
          <w:trHeight w:val="278"/>
        </w:trPr>
        <w:tc>
          <w:tcPr>
            <w:tcW w:w="3096" w:type="dxa"/>
            <w:vMerge w:val="restart"/>
          </w:tcPr>
          <w:p w:rsidR="00CF623A" w:rsidRPr="00C36FEB" w:rsidRDefault="00CF623A" w:rsidP="008E75CC">
            <w:r>
              <w:t>Krajské kolo</w:t>
            </w:r>
          </w:p>
        </w:tc>
        <w:tc>
          <w:tcPr>
            <w:tcW w:w="3096" w:type="dxa"/>
          </w:tcPr>
          <w:p w:rsidR="00CF623A" w:rsidRPr="00C36FEB" w:rsidRDefault="00CF623A" w:rsidP="008E75CC">
            <w:r w:rsidRPr="00C36FEB">
              <w:t>Teoreticko-praktická časť</w:t>
            </w:r>
          </w:p>
        </w:tc>
        <w:tc>
          <w:tcPr>
            <w:tcW w:w="3096" w:type="dxa"/>
            <w:vMerge/>
          </w:tcPr>
          <w:p w:rsidR="00CF623A" w:rsidRPr="00C36FEB" w:rsidRDefault="00CF623A" w:rsidP="008E75CC"/>
        </w:tc>
      </w:tr>
      <w:tr w:rsidR="00CF623A" w:rsidRPr="00C36FEB" w:rsidTr="008E75CC">
        <w:trPr>
          <w:trHeight w:val="278"/>
        </w:trPr>
        <w:tc>
          <w:tcPr>
            <w:tcW w:w="3096" w:type="dxa"/>
            <w:vMerge/>
          </w:tcPr>
          <w:p w:rsidR="00CF623A" w:rsidRPr="00C36FEB" w:rsidRDefault="00CF623A" w:rsidP="008E75CC"/>
        </w:tc>
        <w:tc>
          <w:tcPr>
            <w:tcW w:w="3096" w:type="dxa"/>
          </w:tcPr>
          <w:p w:rsidR="00CF623A" w:rsidRPr="00C36FEB" w:rsidRDefault="00CF623A" w:rsidP="008E75CC">
            <w:r w:rsidRPr="00C36FEB">
              <w:t xml:space="preserve">Projektová časť – projekt s </w:t>
            </w:r>
            <w:proofErr w:type="spellStart"/>
            <w:r w:rsidRPr="00C36FEB">
              <w:t>posterom</w:t>
            </w:r>
            <w:proofErr w:type="spellEnd"/>
          </w:p>
        </w:tc>
        <w:tc>
          <w:tcPr>
            <w:tcW w:w="3096" w:type="dxa"/>
            <w:vMerge/>
          </w:tcPr>
          <w:p w:rsidR="00CF623A" w:rsidRPr="00C36FEB" w:rsidRDefault="00CF623A" w:rsidP="008E75CC"/>
        </w:tc>
      </w:tr>
      <w:tr w:rsidR="00CF623A" w:rsidRPr="00C36FEB" w:rsidTr="008E75CC">
        <w:trPr>
          <w:trHeight w:val="850"/>
        </w:trPr>
        <w:tc>
          <w:tcPr>
            <w:tcW w:w="3096" w:type="dxa"/>
          </w:tcPr>
          <w:p w:rsidR="00CF623A" w:rsidRPr="00C36FEB" w:rsidRDefault="00CF623A" w:rsidP="008E75CC">
            <w:r>
              <w:t>Celoštátne kolo</w:t>
            </w:r>
          </w:p>
        </w:tc>
        <w:tc>
          <w:tcPr>
            <w:tcW w:w="3096" w:type="dxa"/>
          </w:tcPr>
          <w:p w:rsidR="00CF623A" w:rsidRPr="00C36FEB" w:rsidRDefault="00CF623A" w:rsidP="008E75CC">
            <w:r w:rsidRPr="00C36FEB">
              <w:t xml:space="preserve">Projektová časť – projekt s </w:t>
            </w:r>
            <w:proofErr w:type="spellStart"/>
            <w:r w:rsidRPr="00C36FEB">
              <w:t>posterom</w:t>
            </w:r>
            <w:proofErr w:type="spellEnd"/>
          </w:p>
        </w:tc>
        <w:tc>
          <w:tcPr>
            <w:tcW w:w="3096" w:type="dxa"/>
            <w:vMerge/>
          </w:tcPr>
          <w:p w:rsidR="00CF623A" w:rsidRPr="00C36FEB" w:rsidRDefault="00CF623A" w:rsidP="008E75CC"/>
        </w:tc>
      </w:tr>
    </w:tbl>
    <w:p w:rsidR="00CF623A" w:rsidRDefault="00CF623A" w:rsidP="00CF62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CF623A" w:rsidRPr="00C36FEB" w:rsidTr="008E75CC">
        <w:trPr>
          <w:trHeight w:val="278"/>
        </w:trPr>
        <w:tc>
          <w:tcPr>
            <w:tcW w:w="3096" w:type="dxa"/>
          </w:tcPr>
          <w:p w:rsidR="00CF623A" w:rsidRPr="00C36FEB" w:rsidRDefault="00CF623A" w:rsidP="008E75CC">
            <w:r>
              <w:t>Súťažné kolo</w:t>
            </w:r>
          </w:p>
        </w:tc>
        <w:tc>
          <w:tcPr>
            <w:tcW w:w="3096" w:type="dxa"/>
          </w:tcPr>
          <w:p w:rsidR="00CF623A" w:rsidRPr="00C36FEB" w:rsidRDefault="00CF623A" w:rsidP="008E75CC">
            <w:r>
              <w:t>Súťažné úlohy</w:t>
            </w:r>
          </w:p>
        </w:tc>
        <w:tc>
          <w:tcPr>
            <w:tcW w:w="3096" w:type="dxa"/>
            <w:vMerge w:val="restart"/>
          </w:tcPr>
          <w:p w:rsidR="00CF623A" w:rsidRPr="008142FC" w:rsidRDefault="00CF623A" w:rsidP="008E75CC">
            <w:pPr>
              <w:rPr>
                <w:sz w:val="32"/>
                <w:szCs w:val="32"/>
              </w:rPr>
            </w:pPr>
          </w:p>
          <w:p w:rsidR="00CF623A" w:rsidRPr="008142FC" w:rsidRDefault="00CF623A" w:rsidP="008E75CC">
            <w:pPr>
              <w:rPr>
                <w:sz w:val="32"/>
                <w:szCs w:val="32"/>
              </w:rPr>
            </w:pPr>
          </w:p>
          <w:p w:rsidR="00CF623A" w:rsidRPr="008142FC" w:rsidRDefault="00CF623A" w:rsidP="008E75CC">
            <w:pPr>
              <w:jc w:val="center"/>
              <w:rPr>
                <w:sz w:val="32"/>
                <w:szCs w:val="32"/>
              </w:rPr>
            </w:pPr>
            <w:r w:rsidRPr="008142FC">
              <w:rPr>
                <w:sz w:val="32"/>
                <w:szCs w:val="32"/>
              </w:rPr>
              <w:t>Kategória D</w:t>
            </w:r>
          </w:p>
        </w:tc>
      </w:tr>
      <w:tr w:rsidR="00CF623A" w:rsidRPr="00C36FEB" w:rsidTr="008E75CC">
        <w:trPr>
          <w:trHeight w:val="278"/>
        </w:trPr>
        <w:tc>
          <w:tcPr>
            <w:tcW w:w="3096" w:type="dxa"/>
            <w:vMerge w:val="restart"/>
          </w:tcPr>
          <w:p w:rsidR="00CF623A" w:rsidRPr="00C36FEB" w:rsidRDefault="00CF623A" w:rsidP="008E75CC">
            <w:r>
              <w:t>Školské kolo</w:t>
            </w:r>
          </w:p>
        </w:tc>
        <w:tc>
          <w:tcPr>
            <w:tcW w:w="3096" w:type="dxa"/>
          </w:tcPr>
          <w:p w:rsidR="00CF623A" w:rsidRDefault="00CF623A" w:rsidP="008E75CC">
            <w:r>
              <w:t xml:space="preserve">2 praktické úlohy </w:t>
            </w:r>
          </w:p>
          <w:p w:rsidR="00CF623A" w:rsidRPr="00C36FEB" w:rsidRDefault="00CF623A" w:rsidP="008E75CC"/>
        </w:tc>
        <w:tc>
          <w:tcPr>
            <w:tcW w:w="3096" w:type="dxa"/>
            <w:vMerge/>
          </w:tcPr>
          <w:p w:rsidR="00CF623A" w:rsidRPr="00C36FEB" w:rsidRDefault="00CF623A" w:rsidP="008E75CC"/>
        </w:tc>
      </w:tr>
      <w:tr w:rsidR="00CF623A" w:rsidRPr="00C36FEB" w:rsidTr="008E75CC">
        <w:trPr>
          <w:trHeight w:val="278"/>
        </w:trPr>
        <w:tc>
          <w:tcPr>
            <w:tcW w:w="3096" w:type="dxa"/>
            <w:vMerge/>
          </w:tcPr>
          <w:p w:rsidR="00CF623A" w:rsidRPr="00C36FEB" w:rsidRDefault="00CF623A" w:rsidP="008E75CC"/>
        </w:tc>
        <w:tc>
          <w:tcPr>
            <w:tcW w:w="3096" w:type="dxa"/>
          </w:tcPr>
          <w:p w:rsidR="00CF623A" w:rsidRPr="00C36FEB" w:rsidRDefault="00CF623A" w:rsidP="008E75CC">
            <w:r>
              <w:t xml:space="preserve">Projektová časť– projekt s </w:t>
            </w:r>
            <w:proofErr w:type="spellStart"/>
            <w:r>
              <w:t>posterom</w:t>
            </w:r>
            <w:proofErr w:type="spellEnd"/>
          </w:p>
        </w:tc>
        <w:tc>
          <w:tcPr>
            <w:tcW w:w="3096" w:type="dxa"/>
            <w:vMerge/>
          </w:tcPr>
          <w:p w:rsidR="00CF623A" w:rsidRPr="00C36FEB" w:rsidRDefault="00CF623A" w:rsidP="008E75CC"/>
        </w:tc>
      </w:tr>
      <w:tr w:rsidR="00CF623A" w:rsidRPr="00C36FEB" w:rsidTr="008E75CC">
        <w:trPr>
          <w:trHeight w:val="278"/>
        </w:trPr>
        <w:tc>
          <w:tcPr>
            <w:tcW w:w="3096" w:type="dxa"/>
            <w:vMerge w:val="restart"/>
          </w:tcPr>
          <w:p w:rsidR="00CF623A" w:rsidRPr="00C36FEB" w:rsidRDefault="00CF623A" w:rsidP="008E75CC">
            <w:r>
              <w:t>Obvodné kolo</w:t>
            </w:r>
          </w:p>
        </w:tc>
        <w:tc>
          <w:tcPr>
            <w:tcW w:w="3096" w:type="dxa"/>
          </w:tcPr>
          <w:p w:rsidR="00CF623A" w:rsidRPr="00C36FEB" w:rsidRDefault="00CF623A" w:rsidP="008E75CC">
            <w:r w:rsidRPr="00C36FEB">
              <w:t>Teoreticko-praktická časť</w:t>
            </w:r>
          </w:p>
        </w:tc>
        <w:tc>
          <w:tcPr>
            <w:tcW w:w="3096" w:type="dxa"/>
            <w:vMerge/>
          </w:tcPr>
          <w:p w:rsidR="00CF623A" w:rsidRPr="00C36FEB" w:rsidRDefault="00CF623A" w:rsidP="008E75CC"/>
        </w:tc>
      </w:tr>
      <w:tr w:rsidR="00CF623A" w:rsidRPr="00C36FEB" w:rsidTr="008E75CC">
        <w:trPr>
          <w:trHeight w:val="278"/>
        </w:trPr>
        <w:tc>
          <w:tcPr>
            <w:tcW w:w="3096" w:type="dxa"/>
            <w:vMerge/>
          </w:tcPr>
          <w:p w:rsidR="00CF623A" w:rsidRPr="00C36FEB" w:rsidRDefault="00CF623A" w:rsidP="008E75CC"/>
        </w:tc>
        <w:tc>
          <w:tcPr>
            <w:tcW w:w="3096" w:type="dxa"/>
          </w:tcPr>
          <w:p w:rsidR="00CF623A" w:rsidRPr="00C36FEB" w:rsidRDefault="00CF623A" w:rsidP="008E75CC">
            <w:r w:rsidRPr="00C36FEB">
              <w:t xml:space="preserve">Projektová časť – projekt s </w:t>
            </w:r>
            <w:proofErr w:type="spellStart"/>
            <w:r w:rsidRPr="00C36FEB">
              <w:t>posterom</w:t>
            </w:r>
            <w:proofErr w:type="spellEnd"/>
          </w:p>
        </w:tc>
        <w:tc>
          <w:tcPr>
            <w:tcW w:w="3096" w:type="dxa"/>
            <w:vMerge/>
          </w:tcPr>
          <w:p w:rsidR="00CF623A" w:rsidRPr="00C36FEB" w:rsidRDefault="00CF623A" w:rsidP="008E75CC"/>
        </w:tc>
      </w:tr>
    </w:tbl>
    <w:p w:rsidR="00CF623A" w:rsidRDefault="00CF623A" w:rsidP="00CF623A"/>
    <w:p w:rsidR="00CF623A" w:rsidRPr="001D61A1" w:rsidRDefault="00CF623A" w:rsidP="00CF623A">
      <w:pPr>
        <w:rPr>
          <w:color w:val="FF0000"/>
        </w:rPr>
      </w:pPr>
      <w:r w:rsidRPr="001D61A1">
        <w:rPr>
          <w:color w:val="FF0000"/>
        </w:rPr>
        <w:lastRenderedPageBreak/>
        <w:t>E. kategória</w:t>
      </w:r>
    </w:p>
    <w:p w:rsidR="00CF623A" w:rsidRPr="001D61A1" w:rsidRDefault="00CF623A" w:rsidP="00CF623A">
      <w:pPr>
        <w:rPr>
          <w:b/>
        </w:rPr>
      </w:pPr>
      <w:r w:rsidRPr="001D61A1">
        <w:rPr>
          <w:b/>
        </w:rPr>
        <w:t>Súťaž prebieha so zameraním v odbornostiach botanika, zoológia, geológia. Zvlášť sa súťaží v jednotlivých odbornostiach.</w:t>
      </w:r>
    </w:p>
    <w:p w:rsidR="00CF623A" w:rsidRDefault="00CF623A" w:rsidP="00CF623A"/>
    <w:p w:rsidR="00DA6075" w:rsidRDefault="00DA6075"/>
    <w:sectPr w:rsidR="00DA6075" w:rsidSect="0057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65E49"/>
    <w:multiLevelType w:val="hybridMultilevel"/>
    <w:tmpl w:val="DAD82C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623A"/>
    <w:rsid w:val="00CF623A"/>
    <w:rsid w:val="00DA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qFormat/>
    <w:rsid w:val="00CF6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F62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prepojenie">
    <w:name w:val="Hyperlink"/>
    <w:basedOn w:val="Predvolenpsmoodseku"/>
    <w:rsid w:val="00CF62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ympi&#225;d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2018-09-20T18:14:00Z</dcterms:created>
  <dcterms:modified xsi:type="dcterms:W3CDTF">2018-09-20T18:19:00Z</dcterms:modified>
</cp:coreProperties>
</file>